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05" w:rsidRDefault="00261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group id="_x0000_s1026" style="position:absolute;margin-left:.5pt;margin-top:6.95pt;width:193.15pt;height:101.65pt;z-index:251658752" coordorigin="1410,644" coordsize="3863,203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72;top:644;width:2034;height:1688;mso-wrap-style:none" filled="f" stroked="f">
              <v:textbox style="mso-fit-shape-to-text:t">
                <w:txbxContent>
                  <w:p w:rsidR="00E84990" w:rsidRDefault="00216D31" w:rsidP="00E8499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8075" cy="828040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1410;top:1966;width:3863;height:711" filled="f" stroked="f">
              <v:textbox>
                <w:txbxContent>
                  <w:p w:rsidR="00E84990" w:rsidRDefault="00E84990" w:rsidP="00E84990">
                    <w:r>
                      <w:rPr>
                        <w:rFonts w:ascii="Calibri" w:hAnsi="Calibri" w:cs="Calibri"/>
                        <w:b/>
                        <w:bCs/>
                      </w:rPr>
                      <w:t>www.sharda.weebly.com</w:t>
                    </w:r>
                  </w:p>
                </w:txbxContent>
              </v:textbox>
            </v:shape>
          </v:group>
        </w:pict>
      </w:r>
      <w:r w:rsidR="00216D31"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4432300</wp:posOffset>
            </wp:positionH>
            <wp:positionV relativeFrom="page">
              <wp:posOffset>899160</wp:posOffset>
            </wp:positionV>
            <wp:extent cx="2484755" cy="111569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5"/>
          <w:szCs w:val="35"/>
        </w:rPr>
        <w:t>Excise Executive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  <w:u w:val="single"/>
        </w:rPr>
        <w:t>COURSE DURATION</w:t>
      </w:r>
      <w:r>
        <w:rPr>
          <w:rFonts w:ascii="Times" w:hAnsi="Times" w:cs="Times"/>
          <w:b/>
          <w:bCs/>
          <w:sz w:val="23"/>
          <w:szCs w:val="23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3"/>
          <w:szCs w:val="23"/>
        </w:rPr>
        <w:t>15 Days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  <w:u w:val="single"/>
        </w:rPr>
        <w:t>COURSE FEES: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b/>
          <w:bCs/>
          <w:sz w:val="23"/>
          <w:szCs w:val="23"/>
        </w:rPr>
        <w:t xml:space="preserve">1500 </w:t>
      </w:r>
      <w:r>
        <w:rPr>
          <w:rFonts w:ascii="Times" w:hAnsi="Times" w:cs="Times"/>
          <w:sz w:val="23"/>
          <w:szCs w:val="23"/>
        </w:rPr>
        <w:t>(Inclusive All)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  <w:u w:val="single"/>
        </w:rPr>
        <w:t>SYLLABUS: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38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Excise for Dealers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18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1"/>
          <w:numId w:val="1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spacing w:after="0" w:line="240" w:lineRule="auto"/>
        <w:ind w:left="1940" w:hanging="41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Basic concepts and features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12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1"/>
          <w:numId w:val="1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spacing w:after="0" w:line="240" w:lineRule="auto"/>
        <w:ind w:left="1940" w:hanging="41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Creating Masters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14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1"/>
          <w:numId w:val="1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spacing w:after="0" w:line="240" w:lineRule="auto"/>
        <w:ind w:left="1940" w:hanging="41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Recording Transactions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07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1"/>
          <w:numId w:val="1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spacing w:after="0" w:line="240" w:lineRule="auto"/>
        <w:ind w:left="1940" w:hanging="41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Excise Reports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38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4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Excise for Manufacturers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09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1"/>
          <w:numId w:val="1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spacing w:after="0" w:line="240" w:lineRule="auto"/>
        <w:ind w:left="1940" w:hanging="41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Basic concepts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17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1"/>
          <w:numId w:val="1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spacing w:after="0" w:line="240" w:lineRule="auto"/>
        <w:ind w:left="1940" w:hanging="41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Creating Masters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12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1"/>
          <w:numId w:val="1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spacing w:after="0" w:line="240" w:lineRule="auto"/>
        <w:ind w:left="1940" w:hanging="41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Recording Transactions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14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1"/>
          <w:numId w:val="1"/>
        </w:numPr>
        <w:tabs>
          <w:tab w:val="clear" w:pos="1440"/>
          <w:tab w:val="num" w:pos="1940"/>
        </w:tabs>
        <w:overflowPunct w:val="0"/>
        <w:autoSpaceDE w:val="0"/>
        <w:autoSpaceDN w:val="0"/>
        <w:adjustRightInd w:val="0"/>
        <w:spacing w:after="0" w:line="240" w:lineRule="auto"/>
        <w:ind w:left="1940" w:hanging="41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Excise Reports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*Student is expected to have sound knowledge of Accounting and Inventory in Tally.ERP 9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  <w:u w:val="single"/>
        </w:rPr>
        <w:t>GOOD TO KNOW: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Multilingual Capabilities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Backup and Restore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27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  <w:u w:val="single"/>
        </w:rPr>
        <w:t>Tally.NET</w:t>
      </w:r>
      <w:r>
        <w:rPr>
          <w:rFonts w:ascii="Times" w:hAnsi="Times" w:cs="Times"/>
          <w:sz w:val="23"/>
          <w:szCs w:val="23"/>
        </w:rPr>
        <w:t xml:space="preserve"> and Remote Capabilities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Managing Accounts using Control Centre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25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Online Help and Support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3805" w:rsidSect="00E84990">
          <w:pgSz w:w="11900" w:h="16840"/>
          <w:pgMar w:top="1440" w:right="1460" w:bottom="1440" w:left="1400" w:header="720" w:footer="720" w:gutter="0"/>
          <w:cols w:space="720" w:equalWidth="0">
            <w:col w:w="9040"/>
          </w:cols>
          <w:noEndnote/>
        </w:sectPr>
      </w:pPr>
    </w:p>
    <w:p w:rsidR="00CE3805" w:rsidRDefault="002613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pict>
          <v:group id="_x0000_s1030" style="position:absolute;margin-left:.5pt;margin-top:1pt;width:193.15pt;height:101.65pt;z-index:251659776" coordorigin="1410,644" coordsize="3863,2033">
            <v:shape id="_x0000_s1031" type="#_x0000_t202" style="position:absolute;left:1572;top:644;width:2034;height:1688;mso-wrap-style:none" filled="f" stroked="f">
              <v:textbox style="mso-fit-shape-to-text:t">
                <w:txbxContent>
                  <w:p w:rsidR="00E84990" w:rsidRDefault="00216D31" w:rsidP="00E8499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8075" cy="828040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828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2" type="#_x0000_t202" style="position:absolute;left:1410;top:1966;width:3863;height:711" filled="f" stroked="f">
              <v:textbox>
                <w:txbxContent>
                  <w:p w:rsidR="00E84990" w:rsidRDefault="00E84990" w:rsidP="00E84990">
                    <w:r>
                      <w:rPr>
                        <w:rFonts w:ascii="Calibri" w:hAnsi="Calibri" w:cs="Calibri"/>
                        <w:b/>
                        <w:bCs/>
                      </w:rPr>
                      <w:t>www.sharda.weebly.com</w:t>
                    </w:r>
                  </w:p>
                </w:txbxContent>
              </v:textbox>
            </v:shape>
          </v:group>
        </w:pict>
      </w:r>
      <w:r w:rsidR="00216D31"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4109720</wp:posOffset>
            </wp:positionH>
            <wp:positionV relativeFrom="page">
              <wp:posOffset>899160</wp:posOffset>
            </wp:positionV>
            <wp:extent cx="2570480" cy="1115695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  <w:u w:val="single"/>
        </w:rPr>
        <w:t>LEARNING OUTCOMES</w:t>
      </w:r>
      <w:r>
        <w:rPr>
          <w:rFonts w:ascii="Times" w:hAnsi="Times" w:cs="Times"/>
          <w:b/>
          <w:bCs/>
          <w:sz w:val="23"/>
          <w:szCs w:val="23"/>
        </w:rPr>
        <w:t>: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At the end of the course, you will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Have an overview of basic concepts of Excise for Dealers and Manufacturers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27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Be able to create Masters and recording Transactions for Excise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30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Be able to generate Excise Reports as per the prescribed formats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27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0"/>
          <w:numId w:val="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Conveniently file for E-Return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  <w:u w:val="single"/>
        </w:rPr>
        <w:t>OPPORTUNITIES AVAILABLE</w:t>
      </w:r>
      <w:r>
        <w:rPr>
          <w:rFonts w:ascii="Times" w:hAnsi="Times" w:cs="Times"/>
          <w:b/>
          <w:bCs/>
          <w:sz w:val="23"/>
          <w:szCs w:val="23"/>
        </w:rPr>
        <w:t>: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Executive Excise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129" w:lineRule="exact"/>
        <w:rPr>
          <w:rFonts w:ascii="Times" w:hAnsi="Times" w:cs="Times"/>
          <w:sz w:val="23"/>
          <w:szCs w:val="23"/>
        </w:rPr>
      </w:pPr>
    </w:p>
    <w:p w:rsidR="00CE3805" w:rsidRDefault="00CE3805">
      <w:pPr>
        <w:widowControl w:val="0"/>
        <w:numPr>
          <w:ilvl w:val="0"/>
          <w:numId w:val="4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2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Excise Manager 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E3805">
          <w:pgSz w:w="11900" w:h="16840"/>
          <w:pgMar w:top="1440" w:right="2400" w:bottom="1440" w:left="1400" w:header="720" w:footer="720" w:gutter="0"/>
          <w:cols w:space="720" w:equalWidth="0">
            <w:col w:w="8100"/>
          </w:cols>
          <w:noEndnote/>
        </w:sectPr>
      </w:pPr>
    </w:p>
    <w:p w:rsidR="00CE3805" w:rsidRDefault="00216D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890270</wp:posOffset>
            </wp:positionH>
            <wp:positionV relativeFrom="page">
              <wp:posOffset>899160</wp:posOffset>
            </wp:positionV>
            <wp:extent cx="5220970" cy="111569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CE3805" w:rsidRDefault="00CE380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  <w:u w:val="single"/>
        </w:rPr>
        <w:t>TABLE OF CONTENTS:</w:t>
      </w:r>
    </w:p>
    <w:p w:rsidR="00CE3805" w:rsidRDefault="00CE380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2140"/>
        <w:gridCol w:w="440"/>
        <w:gridCol w:w="5540"/>
        <w:gridCol w:w="30"/>
      </w:tblGrid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2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  <w:u w:val="single"/>
              </w:rPr>
              <w:t>Lesson</w:t>
            </w:r>
          </w:p>
        </w:tc>
        <w:tc>
          <w:tcPr>
            <w:tcW w:w="5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  <w:u w:val="single"/>
              </w:rPr>
              <w:t>TOPICS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Excise for Dealers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6"/>
                <w:sz w:val="23"/>
                <w:szCs w:val="23"/>
              </w:rPr>
              <w:t xml:space="preserve">V4 </w:t>
            </w:r>
            <w:r>
              <w:rPr>
                <w:rFonts w:ascii="Times" w:hAnsi="Times" w:cs="Times"/>
                <w:w w:val="96"/>
                <w:sz w:val="23"/>
                <w:szCs w:val="23"/>
              </w:rPr>
              <w:t>–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L1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-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Basic Concepts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 xml:space="preserve">-  </w:t>
            </w:r>
            <w:r>
              <w:rPr>
                <w:rFonts w:ascii="Times" w:hAnsi="Times" w:cs="Times"/>
                <w:sz w:val="23"/>
                <w:szCs w:val="23"/>
              </w:rPr>
              <w:t>Enabling Dealer Excise in Tally.ERP 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-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Creating Masters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-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Recording Transactions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-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Excise Repots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 xml:space="preserve">-  </w:t>
            </w:r>
            <w:r>
              <w:rPr>
                <w:rFonts w:ascii="Times" w:hAnsi="Times" w:cs="Times"/>
                <w:sz w:val="23"/>
                <w:szCs w:val="23"/>
              </w:rPr>
              <w:t>Accounting for Returns of Goods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6"/>
                <w:sz w:val="23"/>
                <w:szCs w:val="23"/>
              </w:rPr>
              <w:t xml:space="preserve">V4 </w:t>
            </w:r>
            <w:r>
              <w:rPr>
                <w:rFonts w:ascii="Times" w:hAnsi="Times" w:cs="Times"/>
                <w:w w:val="96"/>
                <w:sz w:val="23"/>
                <w:szCs w:val="23"/>
              </w:rPr>
              <w:t>–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L2</w:t>
            </w: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Excise For Manufactures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-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Basic Concepts of Excise Duty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 xml:space="preserve">-  </w:t>
            </w:r>
            <w:r>
              <w:rPr>
                <w:rFonts w:ascii="Times" w:hAnsi="Times" w:cs="Times"/>
                <w:sz w:val="23"/>
                <w:szCs w:val="23"/>
              </w:rPr>
              <w:t>Configuring Excise in Tally.ERP 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-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Creation of Masters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-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Recording Transactions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sz w:val="23"/>
                <w:szCs w:val="23"/>
              </w:rPr>
              <w:t>-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3"/>
                <w:szCs w:val="23"/>
              </w:rPr>
              <w:t>Excise Reports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E38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805" w:rsidRDefault="00CE3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E3805" w:rsidRDefault="00CE38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E3805">
      <w:pgSz w:w="11900" w:h="16840"/>
      <w:pgMar w:top="1440" w:right="1900" w:bottom="1440" w:left="1320" w:header="720" w:footer="720" w:gutter="0"/>
      <w:cols w:space="720" w:equalWidth="0">
        <w:col w:w="8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84990"/>
    <w:rsid w:val="00192FAA"/>
    <w:rsid w:val="00216D31"/>
    <w:rsid w:val="002613CE"/>
    <w:rsid w:val="00417B90"/>
    <w:rsid w:val="00C23979"/>
    <w:rsid w:val="00CE3805"/>
    <w:rsid w:val="00D741EA"/>
    <w:rsid w:val="00DE76AD"/>
    <w:rsid w:val="00E8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2014-12-11T10:43:00Z</dcterms:created>
  <dcterms:modified xsi:type="dcterms:W3CDTF">2014-12-11T10:43:00Z</dcterms:modified>
</cp:coreProperties>
</file>